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74" w:rsidRDefault="00855FD6">
      <w:pPr>
        <w:pStyle w:val="a3"/>
        <w:ind w:left="0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-144780</wp:posOffset>
            </wp:positionV>
            <wp:extent cx="6810375" cy="985266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35" cy="98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855FD6" w:rsidRDefault="00855FD6">
      <w:pPr>
        <w:pStyle w:val="a3"/>
        <w:ind w:left="0"/>
        <w:rPr>
          <w:rFonts w:ascii="Trebuchet MS"/>
          <w:sz w:val="20"/>
        </w:rPr>
      </w:pPr>
    </w:p>
    <w:p w:rsidR="00EE7775" w:rsidRDefault="00EE7775" w:rsidP="00EE7775">
      <w:pPr>
        <w:pStyle w:val="1"/>
        <w:tabs>
          <w:tab w:val="left" w:pos="4477"/>
        </w:tabs>
        <w:spacing w:before="60"/>
        <w:ind w:left="4262"/>
        <w:jc w:val="left"/>
      </w:pPr>
    </w:p>
    <w:p w:rsidR="000D3874" w:rsidRDefault="00855FD6" w:rsidP="00855FD6">
      <w:pPr>
        <w:pStyle w:val="a5"/>
        <w:tabs>
          <w:tab w:val="left" w:pos="964"/>
          <w:tab w:val="left" w:pos="965"/>
          <w:tab w:val="left" w:pos="2460"/>
          <w:tab w:val="left" w:pos="4139"/>
          <w:tab w:val="left" w:pos="6149"/>
          <w:tab w:val="left" w:pos="7614"/>
          <w:tab w:val="left" w:pos="8161"/>
        </w:tabs>
        <w:spacing w:before="41" w:line="278" w:lineRule="auto"/>
        <w:ind w:left="570" w:right="114" w:firstLine="0"/>
        <w:jc w:val="left"/>
        <w:rPr>
          <w:sz w:val="24"/>
        </w:rPr>
      </w:pPr>
      <w:r>
        <w:rPr>
          <w:sz w:val="24"/>
        </w:rPr>
        <w:t>С</w:t>
      </w:r>
      <w:r w:rsidR="001A4DED">
        <w:rPr>
          <w:sz w:val="24"/>
        </w:rPr>
        <w:t>овершенствование</w:t>
      </w:r>
      <w:r>
        <w:rPr>
          <w:sz w:val="24"/>
        </w:rPr>
        <w:t xml:space="preserve"> </w:t>
      </w:r>
      <w:r w:rsidR="001A4DED">
        <w:rPr>
          <w:sz w:val="24"/>
        </w:rPr>
        <w:t>образовательного</w:t>
      </w:r>
      <w:r>
        <w:rPr>
          <w:sz w:val="24"/>
        </w:rPr>
        <w:t xml:space="preserve"> </w:t>
      </w:r>
      <w:r w:rsidR="001A4DED">
        <w:rPr>
          <w:sz w:val="24"/>
        </w:rPr>
        <w:t>процесса;</w:t>
      </w:r>
    </w:p>
    <w:p w:rsidR="000D3874" w:rsidRDefault="001A4DED">
      <w:pPr>
        <w:pStyle w:val="a5"/>
        <w:numPr>
          <w:ilvl w:val="0"/>
          <w:numId w:val="6"/>
        </w:numPr>
        <w:tabs>
          <w:tab w:val="left" w:pos="711"/>
        </w:tabs>
        <w:spacing w:line="272" w:lineRule="exact"/>
        <w:ind w:left="710" w:hanging="141"/>
        <w:jc w:val="left"/>
        <w:rPr>
          <w:sz w:val="24"/>
        </w:rPr>
      </w:pPr>
      <w:r>
        <w:rPr>
          <w:sz w:val="24"/>
        </w:rPr>
        <w:t>разработкасодержанияработыпообщейметодическойтеме;</w:t>
      </w:r>
    </w:p>
    <w:p w:rsidR="000D3874" w:rsidRDefault="001A4DED">
      <w:pPr>
        <w:pStyle w:val="a5"/>
        <w:numPr>
          <w:ilvl w:val="0"/>
          <w:numId w:val="6"/>
        </w:numPr>
        <w:tabs>
          <w:tab w:val="left" w:pos="870"/>
          <w:tab w:val="left" w:pos="871"/>
          <w:tab w:val="left" w:pos="2151"/>
          <w:tab w:val="left" w:pos="2484"/>
          <w:tab w:val="left" w:pos="4158"/>
          <w:tab w:val="left" w:pos="5733"/>
          <w:tab w:val="left" w:pos="7562"/>
          <w:tab w:val="left" w:pos="8961"/>
        </w:tabs>
        <w:spacing w:before="41" w:line="276" w:lineRule="auto"/>
        <w:ind w:right="108" w:firstLine="453"/>
        <w:jc w:val="left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в</w:t>
      </w:r>
      <w:r>
        <w:rPr>
          <w:sz w:val="24"/>
        </w:rPr>
        <w:tab/>
        <w:t>практическую</w:t>
      </w:r>
      <w:r>
        <w:rPr>
          <w:sz w:val="24"/>
        </w:rPr>
        <w:tab/>
        <w:t>деятельность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достижениепедагогическойнауки и передовогопедагогического опыта;</w:t>
      </w:r>
    </w:p>
    <w:p w:rsidR="000D3874" w:rsidRDefault="001A4DED">
      <w:pPr>
        <w:pStyle w:val="a5"/>
        <w:numPr>
          <w:ilvl w:val="0"/>
          <w:numId w:val="6"/>
        </w:numPr>
        <w:tabs>
          <w:tab w:val="left" w:pos="771"/>
        </w:tabs>
        <w:spacing w:before="1"/>
        <w:ind w:left="770" w:hanging="201"/>
        <w:jc w:val="left"/>
        <w:rPr>
          <w:sz w:val="24"/>
        </w:rPr>
      </w:pPr>
      <w:r>
        <w:rPr>
          <w:sz w:val="24"/>
        </w:rPr>
        <w:t>информатизацияобразовательногопроцесса.</w:t>
      </w:r>
    </w:p>
    <w:p w:rsidR="000D3874" w:rsidRDefault="001A4DED">
      <w:pPr>
        <w:pStyle w:val="1"/>
        <w:spacing w:before="46"/>
        <w:jc w:val="left"/>
      </w:pPr>
      <w:r>
        <w:t>Полномочияпедагогическогосовета: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81"/>
        </w:tabs>
        <w:spacing w:before="76" w:line="276" w:lineRule="auto"/>
        <w:ind w:right="106" w:firstLine="453"/>
        <w:rPr>
          <w:sz w:val="24"/>
        </w:rPr>
      </w:pPr>
      <w:r>
        <w:rPr>
          <w:sz w:val="24"/>
        </w:rPr>
        <w:t>обсуждениеипринятиеПрограммыразвитияШколы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одовогопланаработыШколы,внесениеизмененийидополнений в</w:t>
      </w:r>
      <w:r w:rsidR="0085518F">
        <w:rPr>
          <w:sz w:val="24"/>
        </w:rPr>
        <w:t xml:space="preserve"> </w:t>
      </w:r>
      <w:r>
        <w:rPr>
          <w:sz w:val="24"/>
        </w:rPr>
        <w:t>Устав</w:t>
      </w:r>
      <w:r w:rsidR="0085518F">
        <w:rPr>
          <w:sz w:val="24"/>
        </w:rPr>
        <w:t xml:space="preserve"> </w:t>
      </w:r>
      <w:r>
        <w:rPr>
          <w:sz w:val="24"/>
        </w:rPr>
        <w:t>Школы;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31"/>
        </w:tabs>
        <w:spacing w:before="1"/>
        <w:ind w:left="830" w:hanging="261"/>
        <w:rPr>
          <w:sz w:val="24"/>
        </w:rPr>
      </w:pPr>
      <w:r>
        <w:rPr>
          <w:sz w:val="24"/>
        </w:rPr>
        <w:t>разработкаипринятиеобразовательныхпрограммШколы;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40"/>
        </w:tabs>
        <w:spacing w:before="41" w:line="276" w:lineRule="auto"/>
        <w:ind w:right="106" w:firstLine="453"/>
        <w:rPr>
          <w:sz w:val="24"/>
        </w:rPr>
      </w:pPr>
      <w:r>
        <w:rPr>
          <w:sz w:val="24"/>
        </w:rPr>
        <w:t>принятие</w:t>
      </w:r>
      <w:r w:rsidR="0085518F">
        <w:rPr>
          <w:sz w:val="24"/>
        </w:rPr>
        <w:t xml:space="preserve"> </w:t>
      </w:r>
      <w:r>
        <w:rPr>
          <w:sz w:val="24"/>
        </w:rPr>
        <w:t>локальных</w:t>
      </w:r>
      <w:r w:rsidR="0085518F">
        <w:rPr>
          <w:sz w:val="24"/>
        </w:rPr>
        <w:t xml:space="preserve"> </w:t>
      </w:r>
      <w:r>
        <w:rPr>
          <w:sz w:val="24"/>
        </w:rPr>
        <w:t>актов,</w:t>
      </w:r>
      <w:r w:rsidR="0085518F">
        <w:rPr>
          <w:sz w:val="24"/>
        </w:rPr>
        <w:t xml:space="preserve"> </w:t>
      </w:r>
      <w:r>
        <w:rPr>
          <w:sz w:val="24"/>
        </w:rPr>
        <w:t>относящихся</w:t>
      </w:r>
      <w:r w:rsidR="0085518F">
        <w:rPr>
          <w:sz w:val="24"/>
        </w:rPr>
        <w:t xml:space="preserve"> </w:t>
      </w:r>
      <w:r>
        <w:rPr>
          <w:sz w:val="24"/>
        </w:rPr>
        <w:t>к</w:t>
      </w:r>
      <w:r w:rsidR="0085518F">
        <w:rPr>
          <w:sz w:val="24"/>
        </w:rPr>
        <w:t xml:space="preserve"> </w:t>
      </w:r>
      <w:r>
        <w:rPr>
          <w:sz w:val="24"/>
        </w:rPr>
        <w:t>организации</w:t>
      </w:r>
      <w:r w:rsidR="0085518F">
        <w:rPr>
          <w:sz w:val="24"/>
        </w:rPr>
        <w:t xml:space="preserve"> </w:t>
      </w:r>
      <w:r>
        <w:rPr>
          <w:sz w:val="24"/>
        </w:rPr>
        <w:t>учебно-воспитательного</w:t>
      </w:r>
      <w:r w:rsidR="0085518F">
        <w:rPr>
          <w:sz w:val="24"/>
        </w:rPr>
        <w:t xml:space="preserve"> </w:t>
      </w:r>
      <w:r>
        <w:rPr>
          <w:sz w:val="24"/>
        </w:rPr>
        <w:t>процесса</w:t>
      </w:r>
      <w:r w:rsidR="0085518F">
        <w:rPr>
          <w:sz w:val="24"/>
        </w:rPr>
        <w:t xml:space="preserve"> </w:t>
      </w:r>
      <w:r>
        <w:rPr>
          <w:sz w:val="24"/>
        </w:rPr>
        <w:t>в</w:t>
      </w:r>
      <w:r w:rsidR="0085518F">
        <w:rPr>
          <w:sz w:val="24"/>
        </w:rPr>
        <w:t xml:space="preserve"> </w:t>
      </w:r>
      <w:r>
        <w:rPr>
          <w:sz w:val="24"/>
        </w:rPr>
        <w:t>Школе;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76"/>
        </w:tabs>
        <w:spacing w:line="278" w:lineRule="auto"/>
        <w:ind w:right="116" w:firstLine="453"/>
        <w:rPr>
          <w:sz w:val="24"/>
        </w:rPr>
      </w:pPr>
      <w:r>
        <w:rPr>
          <w:sz w:val="24"/>
        </w:rPr>
        <w:t>использованиеисовершенствованиеметодовобученияивоспитания,образовательныхтехнологий,электронного обучения;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47"/>
        </w:tabs>
        <w:spacing w:line="276" w:lineRule="auto"/>
        <w:ind w:right="114" w:firstLine="453"/>
        <w:rPr>
          <w:sz w:val="24"/>
        </w:rPr>
      </w:pPr>
      <w:r>
        <w:rPr>
          <w:sz w:val="24"/>
        </w:rPr>
        <w:t>организацияработыпоповышениюквалификациипедагогическихработников,развитиюихтворческихинициатив;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1000"/>
          <w:tab w:val="left" w:pos="1001"/>
          <w:tab w:val="left" w:pos="2501"/>
          <w:tab w:val="left" w:pos="2860"/>
          <w:tab w:val="left" w:pos="5101"/>
          <w:tab w:val="left" w:pos="6854"/>
          <w:tab w:val="left" w:pos="8370"/>
        </w:tabs>
        <w:spacing w:line="278" w:lineRule="auto"/>
        <w:ind w:right="110" w:firstLine="453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z w:val="24"/>
        </w:rPr>
        <w:t>процесса;содействиедеятельности методическихобъединений;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33"/>
        </w:tabs>
        <w:spacing w:line="272" w:lineRule="exact"/>
        <w:ind w:left="832" w:hanging="263"/>
        <w:rPr>
          <w:sz w:val="24"/>
        </w:rPr>
      </w:pPr>
      <w:r>
        <w:rPr>
          <w:sz w:val="24"/>
        </w:rPr>
        <w:t>установлениеформ,периодичностиипорядкапроведенияпромежуточнойаттестации;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69"/>
        </w:tabs>
        <w:spacing w:before="34" w:line="276" w:lineRule="auto"/>
        <w:ind w:right="108" w:firstLine="453"/>
        <w:jc w:val="both"/>
        <w:rPr>
          <w:sz w:val="24"/>
        </w:rPr>
      </w:pPr>
      <w:r>
        <w:rPr>
          <w:sz w:val="24"/>
        </w:rPr>
        <w:t>принятие решений о переводе учащихся в следующий класс, в том числе об условномпереводе,одопускевыпускников9,11классовкгосударственнойитоговойаттестацииивыпуске учащихся, а также об исключении учащегося, достигшего возраста 15 лет, из Школы (сучетоммненияегородителей(законныхпредставителей)исогласиякомиссииподеламнесовершеннолетнихизащитеихправ);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852"/>
        </w:tabs>
        <w:spacing w:before="1" w:line="278" w:lineRule="auto"/>
        <w:ind w:right="116" w:firstLine="453"/>
        <w:jc w:val="both"/>
        <w:rPr>
          <w:sz w:val="24"/>
        </w:rPr>
      </w:pPr>
      <w:r>
        <w:rPr>
          <w:sz w:val="24"/>
        </w:rPr>
        <w:t>решение вопросов, связанных с дальнейшим пребыванием учащихся в Школе, в случаяхнарушенияУставаШколы;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974"/>
        </w:tabs>
        <w:spacing w:line="276" w:lineRule="auto"/>
        <w:ind w:right="112" w:firstLine="453"/>
        <w:jc w:val="both"/>
        <w:rPr>
          <w:sz w:val="24"/>
        </w:rPr>
      </w:pPr>
      <w:r>
        <w:rPr>
          <w:sz w:val="24"/>
        </w:rPr>
        <w:t>определение списка учебников в соответствии с утвержденным федеральным перечнемучебников,рекомендованныхкиспользованиюприреализацииимеющихгосударственнуюаккредитациюобразовательныхпрограммначальногообщего,основногообщего,среднегообщего образования, а также учебных пособий, допущенных к использованию при реализацииуказанных образовательныхпрограмм;</w:t>
      </w:r>
    </w:p>
    <w:p w:rsidR="000D3874" w:rsidRDefault="001A4DED">
      <w:pPr>
        <w:pStyle w:val="a5"/>
        <w:numPr>
          <w:ilvl w:val="2"/>
          <w:numId w:val="7"/>
        </w:numPr>
        <w:tabs>
          <w:tab w:val="left" w:pos="1092"/>
        </w:tabs>
        <w:spacing w:line="276" w:lineRule="auto"/>
        <w:ind w:right="108" w:firstLine="453"/>
        <w:jc w:val="both"/>
        <w:rPr>
          <w:sz w:val="24"/>
        </w:rPr>
      </w:pPr>
      <w:r>
        <w:rPr>
          <w:sz w:val="24"/>
        </w:rPr>
        <w:t>рассмотрениеиобсуждениевопросовматериально-техническогообеспеченияиинформационно-ресурсногооснащения образовательногопроцесса.</w:t>
      </w:r>
    </w:p>
    <w:p w:rsidR="000D3874" w:rsidRDefault="001A4DED">
      <w:pPr>
        <w:pStyle w:val="1"/>
        <w:numPr>
          <w:ilvl w:val="0"/>
          <w:numId w:val="8"/>
        </w:numPr>
        <w:tabs>
          <w:tab w:val="left" w:pos="2893"/>
        </w:tabs>
        <w:spacing w:before="212"/>
        <w:ind w:left="2892" w:hanging="402"/>
        <w:jc w:val="both"/>
      </w:pPr>
      <w:r>
        <w:t>Праваиответственностьпедагогическогосовета</w:t>
      </w:r>
    </w:p>
    <w:p w:rsidR="000D3874" w:rsidRDefault="001A4DED">
      <w:pPr>
        <w:pStyle w:val="a5"/>
        <w:numPr>
          <w:ilvl w:val="1"/>
          <w:numId w:val="5"/>
        </w:numPr>
        <w:tabs>
          <w:tab w:val="left" w:pos="1231"/>
        </w:tabs>
        <w:spacing w:before="36"/>
        <w:ind w:hanging="421"/>
        <w:jc w:val="both"/>
        <w:rPr>
          <w:sz w:val="24"/>
        </w:rPr>
      </w:pPr>
      <w:r>
        <w:rPr>
          <w:sz w:val="24"/>
        </w:rPr>
        <w:t>Педагогическийсоветимеетправо:</w:t>
      </w:r>
    </w:p>
    <w:p w:rsidR="000D3874" w:rsidRDefault="001A4DED">
      <w:pPr>
        <w:pStyle w:val="a5"/>
        <w:numPr>
          <w:ilvl w:val="0"/>
          <w:numId w:val="6"/>
        </w:numPr>
        <w:tabs>
          <w:tab w:val="left" w:pos="934"/>
        </w:tabs>
        <w:spacing w:before="41" w:line="276" w:lineRule="auto"/>
        <w:ind w:right="107" w:firstLine="453"/>
        <w:rPr>
          <w:sz w:val="24"/>
        </w:rPr>
      </w:pPr>
      <w:r>
        <w:rPr>
          <w:sz w:val="24"/>
        </w:rPr>
        <w:t>создаватьвременныетворческиерабочиегруппыс приглашениемспециалистовразличногопрофиля,консультантовдлявыработкирекомендацийс последующимрассмотрениемих напедагогическомсовете;</w:t>
      </w:r>
    </w:p>
    <w:p w:rsidR="000D3874" w:rsidRDefault="001A4DED">
      <w:pPr>
        <w:pStyle w:val="a5"/>
        <w:numPr>
          <w:ilvl w:val="0"/>
          <w:numId w:val="6"/>
        </w:numPr>
        <w:tabs>
          <w:tab w:val="left" w:pos="711"/>
        </w:tabs>
        <w:spacing w:before="2"/>
        <w:ind w:left="710" w:hanging="141"/>
        <w:rPr>
          <w:sz w:val="24"/>
        </w:rPr>
      </w:pPr>
      <w:r>
        <w:rPr>
          <w:sz w:val="24"/>
        </w:rPr>
        <w:t>приниматьокончательноерешениепоспорнымвопросам,входящимвегокомпетенцию;</w:t>
      </w:r>
    </w:p>
    <w:p w:rsidR="000D3874" w:rsidRDefault="001A4DED">
      <w:pPr>
        <w:pStyle w:val="a5"/>
        <w:numPr>
          <w:ilvl w:val="0"/>
          <w:numId w:val="6"/>
        </w:numPr>
        <w:tabs>
          <w:tab w:val="left" w:pos="838"/>
        </w:tabs>
        <w:spacing w:before="40" w:line="276" w:lineRule="auto"/>
        <w:ind w:right="105" w:firstLine="453"/>
        <w:rPr>
          <w:sz w:val="24"/>
        </w:rPr>
      </w:pPr>
      <w:r>
        <w:rPr>
          <w:sz w:val="24"/>
        </w:rPr>
        <w:t>принимать,   утверждать   положения   (локальные   акты)   с компетенцией,   относящейсяк объединениям попрофессии.</w:t>
      </w:r>
    </w:p>
    <w:p w:rsidR="000D3874" w:rsidRDefault="001A4DED">
      <w:pPr>
        <w:pStyle w:val="a5"/>
        <w:numPr>
          <w:ilvl w:val="1"/>
          <w:numId w:val="5"/>
        </w:numPr>
        <w:tabs>
          <w:tab w:val="left" w:pos="1171"/>
        </w:tabs>
        <w:spacing w:before="2"/>
        <w:ind w:left="1170" w:hanging="421"/>
        <w:jc w:val="both"/>
        <w:rPr>
          <w:sz w:val="24"/>
        </w:rPr>
      </w:pPr>
      <w:r>
        <w:rPr>
          <w:sz w:val="24"/>
        </w:rPr>
        <w:t>Педагогическийсоветнесетответственностьза:</w:t>
      </w:r>
    </w:p>
    <w:p w:rsidR="000D3874" w:rsidRDefault="001A4DED">
      <w:pPr>
        <w:pStyle w:val="a5"/>
        <w:numPr>
          <w:ilvl w:val="0"/>
          <w:numId w:val="4"/>
        </w:numPr>
        <w:tabs>
          <w:tab w:val="left" w:pos="540"/>
        </w:tabs>
        <w:spacing w:before="40"/>
        <w:ind w:left="539"/>
        <w:rPr>
          <w:sz w:val="24"/>
        </w:rPr>
      </w:pPr>
      <w:r>
        <w:rPr>
          <w:sz w:val="24"/>
        </w:rPr>
        <w:t>соблюдениеправучастниковобразовательногопроцесса;</w:t>
      </w:r>
    </w:p>
    <w:p w:rsidR="000D3874" w:rsidRDefault="001A4DED">
      <w:pPr>
        <w:pStyle w:val="a5"/>
        <w:numPr>
          <w:ilvl w:val="0"/>
          <w:numId w:val="4"/>
        </w:numPr>
        <w:tabs>
          <w:tab w:val="left" w:pos="555"/>
        </w:tabs>
        <w:spacing w:before="41" w:line="276" w:lineRule="auto"/>
        <w:ind w:right="114" w:firstLine="283"/>
        <w:rPr>
          <w:sz w:val="24"/>
        </w:rPr>
      </w:pPr>
      <w:r>
        <w:rPr>
          <w:sz w:val="24"/>
        </w:rPr>
        <w:t>педагогически целесообразный выбор и реализацию в полном объеме общеобразовательныхпрограмм,соответствиекачестварезультатовобразованиятребованиямФедеральныхгосударственных образовательныхстандартов;</w:t>
      </w:r>
    </w:p>
    <w:p w:rsidR="000D3874" w:rsidRDefault="001A4DED">
      <w:pPr>
        <w:pStyle w:val="a5"/>
        <w:numPr>
          <w:ilvl w:val="0"/>
          <w:numId w:val="4"/>
        </w:numPr>
        <w:tabs>
          <w:tab w:val="left" w:pos="540"/>
        </w:tabs>
        <w:spacing w:before="1"/>
        <w:ind w:left="539"/>
        <w:rPr>
          <w:sz w:val="24"/>
        </w:rPr>
      </w:pPr>
      <w:r>
        <w:rPr>
          <w:sz w:val="24"/>
        </w:rPr>
        <w:t>выполнениепланаработы;</w:t>
      </w:r>
    </w:p>
    <w:p w:rsidR="000D3874" w:rsidRDefault="001A4DED">
      <w:pPr>
        <w:pStyle w:val="a5"/>
        <w:numPr>
          <w:ilvl w:val="0"/>
          <w:numId w:val="4"/>
        </w:numPr>
        <w:tabs>
          <w:tab w:val="left" w:pos="540"/>
        </w:tabs>
        <w:spacing w:before="41"/>
        <w:ind w:left="539"/>
        <w:rPr>
          <w:sz w:val="24"/>
        </w:rPr>
      </w:pPr>
      <w:r>
        <w:rPr>
          <w:sz w:val="24"/>
        </w:rPr>
        <w:t>результатыобразовательнойдеятельности;</w:t>
      </w:r>
    </w:p>
    <w:p w:rsidR="000D3874" w:rsidRDefault="001A4DED">
      <w:pPr>
        <w:pStyle w:val="a5"/>
        <w:numPr>
          <w:ilvl w:val="0"/>
          <w:numId w:val="4"/>
        </w:numPr>
        <w:tabs>
          <w:tab w:val="left" w:pos="639"/>
        </w:tabs>
        <w:spacing w:before="41" w:line="276" w:lineRule="auto"/>
        <w:ind w:right="116" w:firstLine="283"/>
        <w:rPr>
          <w:sz w:val="24"/>
        </w:rPr>
      </w:pPr>
      <w:r>
        <w:rPr>
          <w:sz w:val="24"/>
        </w:rPr>
        <w:t>соответствиепринятыхрешенийдействующемузаконодательствуилокальнымактамшколы;</w:t>
      </w:r>
    </w:p>
    <w:p w:rsidR="000D3874" w:rsidRDefault="001A4DED">
      <w:pPr>
        <w:pStyle w:val="a5"/>
        <w:numPr>
          <w:ilvl w:val="0"/>
          <w:numId w:val="4"/>
        </w:numPr>
        <w:tabs>
          <w:tab w:val="left" w:pos="622"/>
        </w:tabs>
        <w:spacing w:before="1" w:line="276" w:lineRule="auto"/>
        <w:ind w:right="112" w:firstLine="283"/>
        <w:rPr>
          <w:sz w:val="24"/>
        </w:rPr>
      </w:pPr>
      <w:r>
        <w:rPr>
          <w:sz w:val="24"/>
        </w:rPr>
        <w:lastRenderedPageBreak/>
        <w:t>заразвитиепринциповобщественно-государственногоуправленияисамоуправлениявшколе;</w:t>
      </w:r>
    </w:p>
    <w:p w:rsidR="000D3874" w:rsidRDefault="001A4DED">
      <w:pPr>
        <w:pStyle w:val="a5"/>
        <w:numPr>
          <w:ilvl w:val="0"/>
          <w:numId w:val="4"/>
        </w:numPr>
        <w:tabs>
          <w:tab w:val="left" w:pos="684"/>
        </w:tabs>
        <w:spacing w:line="276" w:lineRule="auto"/>
        <w:ind w:right="109" w:firstLine="283"/>
        <w:rPr>
          <w:sz w:val="24"/>
        </w:rPr>
      </w:pPr>
      <w:r>
        <w:rPr>
          <w:sz w:val="24"/>
        </w:rPr>
        <w:t>принятие</w:t>
      </w:r>
      <w:r w:rsidR="00EE7775">
        <w:rPr>
          <w:sz w:val="24"/>
        </w:rPr>
        <w:t xml:space="preserve"> </w:t>
      </w:r>
      <w:r>
        <w:rPr>
          <w:sz w:val="24"/>
        </w:rPr>
        <w:t>конкретных</w:t>
      </w:r>
      <w:r w:rsidR="00EE7775">
        <w:rPr>
          <w:sz w:val="24"/>
        </w:rPr>
        <w:t xml:space="preserve"> </w:t>
      </w:r>
      <w:r>
        <w:rPr>
          <w:sz w:val="24"/>
        </w:rPr>
        <w:t>решений</w:t>
      </w:r>
      <w:r w:rsidR="00EE7775">
        <w:rPr>
          <w:sz w:val="24"/>
        </w:rPr>
        <w:t xml:space="preserve"> </w:t>
      </w:r>
      <w:r>
        <w:rPr>
          <w:sz w:val="24"/>
        </w:rPr>
        <w:t>по каждому</w:t>
      </w:r>
      <w:r w:rsidR="00EE7775">
        <w:rPr>
          <w:sz w:val="24"/>
        </w:rPr>
        <w:t xml:space="preserve"> </w:t>
      </w:r>
      <w:r>
        <w:rPr>
          <w:sz w:val="24"/>
        </w:rPr>
        <w:t>рассматриваемому</w:t>
      </w:r>
      <w:r w:rsidR="00EE7775">
        <w:rPr>
          <w:sz w:val="24"/>
        </w:rPr>
        <w:t xml:space="preserve"> </w:t>
      </w:r>
      <w:r>
        <w:rPr>
          <w:sz w:val="24"/>
        </w:rPr>
        <w:t>вопросу</w:t>
      </w:r>
      <w:r w:rsidR="00EE7775">
        <w:rPr>
          <w:sz w:val="24"/>
        </w:rPr>
        <w:t xml:space="preserve"> </w:t>
      </w:r>
      <w:r>
        <w:rPr>
          <w:sz w:val="24"/>
        </w:rPr>
        <w:t>с указанием</w:t>
      </w:r>
      <w:r w:rsidR="00EE7775">
        <w:rPr>
          <w:sz w:val="24"/>
        </w:rPr>
        <w:t xml:space="preserve"> </w:t>
      </w:r>
      <w:r>
        <w:rPr>
          <w:sz w:val="24"/>
        </w:rPr>
        <w:t>ответственных</w:t>
      </w:r>
      <w:r w:rsidR="00EE7775">
        <w:rPr>
          <w:sz w:val="24"/>
        </w:rPr>
        <w:t xml:space="preserve"> </w:t>
      </w:r>
      <w:r>
        <w:rPr>
          <w:sz w:val="24"/>
        </w:rPr>
        <w:t>лиц</w:t>
      </w:r>
      <w:r w:rsidR="00EE7775">
        <w:rPr>
          <w:sz w:val="24"/>
        </w:rPr>
        <w:t xml:space="preserve"> </w:t>
      </w:r>
      <w:r>
        <w:rPr>
          <w:sz w:val="24"/>
        </w:rPr>
        <w:t>и</w:t>
      </w:r>
      <w:r w:rsidR="00EE7775">
        <w:rPr>
          <w:sz w:val="24"/>
        </w:rPr>
        <w:t xml:space="preserve"> </w:t>
      </w:r>
      <w:r>
        <w:rPr>
          <w:sz w:val="24"/>
        </w:rPr>
        <w:t>сроков</w:t>
      </w:r>
      <w:r w:rsidR="00EE7775">
        <w:rPr>
          <w:sz w:val="24"/>
        </w:rPr>
        <w:t xml:space="preserve"> </w:t>
      </w:r>
      <w:r>
        <w:rPr>
          <w:sz w:val="24"/>
        </w:rPr>
        <w:t>исполнения решений;</w:t>
      </w:r>
    </w:p>
    <w:p w:rsidR="00EE7775" w:rsidRDefault="001A4DED" w:rsidP="00EE7775">
      <w:pPr>
        <w:pStyle w:val="a5"/>
        <w:numPr>
          <w:ilvl w:val="0"/>
          <w:numId w:val="4"/>
        </w:numPr>
        <w:tabs>
          <w:tab w:val="left" w:pos="540"/>
        </w:tabs>
        <w:spacing w:before="76"/>
        <w:ind w:left="539"/>
        <w:jc w:val="left"/>
        <w:rPr>
          <w:sz w:val="24"/>
        </w:rPr>
      </w:pPr>
      <w:r w:rsidRPr="00EE7775">
        <w:rPr>
          <w:sz w:val="24"/>
        </w:rPr>
        <w:t>за</w:t>
      </w:r>
      <w:r w:rsidR="00EE7775" w:rsidRPr="00EE7775">
        <w:rPr>
          <w:sz w:val="24"/>
        </w:rPr>
        <w:t xml:space="preserve"> </w:t>
      </w:r>
      <w:r w:rsidRPr="00EE7775">
        <w:rPr>
          <w:sz w:val="24"/>
        </w:rPr>
        <w:t>упрочение</w:t>
      </w:r>
      <w:r w:rsidR="00EE7775" w:rsidRPr="00EE7775">
        <w:rPr>
          <w:sz w:val="24"/>
        </w:rPr>
        <w:t xml:space="preserve"> </w:t>
      </w:r>
      <w:r w:rsidRPr="00EE7775">
        <w:rPr>
          <w:sz w:val="24"/>
        </w:rPr>
        <w:t>авторитета</w:t>
      </w:r>
      <w:r w:rsidR="00EE7775" w:rsidRPr="00EE7775">
        <w:rPr>
          <w:sz w:val="24"/>
        </w:rPr>
        <w:t xml:space="preserve"> </w:t>
      </w:r>
      <w:r w:rsidRPr="00EE7775">
        <w:rPr>
          <w:sz w:val="24"/>
        </w:rPr>
        <w:t>Школы;</w:t>
      </w:r>
    </w:p>
    <w:p w:rsidR="000D3874" w:rsidRPr="00EE7775" w:rsidRDefault="001A4DED" w:rsidP="00EE7775">
      <w:pPr>
        <w:pStyle w:val="a5"/>
        <w:numPr>
          <w:ilvl w:val="0"/>
          <w:numId w:val="4"/>
        </w:numPr>
        <w:tabs>
          <w:tab w:val="left" w:pos="540"/>
        </w:tabs>
        <w:spacing w:before="76"/>
        <w:ind w:left="539"/>
        <w:jc w:val="left"/>
        <w:rPr>
          <w:sz w:val="24"/>
        </w:rPr>
      </w:pPr>
      <w:r w:rsidRPr="00EE7775">
        <w:rPr>
          <w:sz w:val="24"/>
        </w:rPr>
        <w:t>бездействие</w:t>
      </w:r>
      <w:r w:rsidR="00EE7775">
        <w:rPr>
          <w:sz w:val="24"/>
        </w:rPr>
        <w:t xml:space="preserve"> </w:t>
      </w:r>
      <w:r w:rsidRPr="00EE7775">
        <w:rPr>
          <w:sz w:val="24"/>
        </w:rPr>
        <w:t>при</w:t>
      </w:r>
      <w:r w:rsidR="00EE7775">
        <w:rPr>
          <w:sz w:val="24"/>
        </w:rPr>
        <w:t xml:space="preserve"> </w:t>
      </w:r>
      <w:r w:rsidRPr="00EE7775">
        <w:rPr>
          <w:sz w:val="24"/>
        </w:rPr>
        <w:t>рассмотрении</w:t>
      </w:r>
      <w:r w:rsidR="00EE7775">
        <w:rPr>
          <w:sz w:val="24"/>
        </w:rPr>
        <w:t xml:space="preserve"> </w:t>
      </w:r>
      <w:r w:rsidRPr="00EE7775">
        <w:rPr>
          <w:sz w:val="24"/>
        </w:rPr>
        <w:t>обращений.</w:t>
      </w:r>
    </w:p>
    <w:p w:rsidR="000D3874" w:rsidRDefault="000D3874">
      <w:pPr>
        <w:pStyle w:val="a3"/>
        <w:spacing w:before="6"/>
        <w:ind w:left="0"/>
        <w:rPr>
          <w:sz w:val="22"/>
        </w:rPr>
      </w:pPr>
    </w:p>
    <w:p w:rsidR="000D3874" w:rsidRDefault="001A4DED">
      <w:pPr>
        <w:pStyle w:val="1"/>
        <w:numPr>
          <w:ilvl w:val="0"/>
          <w:numId w:val="8"/>
        </w:numPr>
        <w:tabs>
          <w:tab w:val="left" w:pos="2773"/>
        </w:tabs>
        <w:ind w:left="2772" w:hanging="388"/>
        <w:jc w:val="both"/>
      </w:pPr>
      <w:r>
        <w:t>Организациядеятельности педагогическогосовета</w:t>
      </w:r>
    </w:p>
    <w:p w:rsidR="000D3874" w:rsidRDefault="001A4DED">
      <w:pPr>
        <w:pStyle w:val="a5"/>
        <w:numPr>
          <w:ilvl w:val="1"/>
          <w:numId w:val="3"/>
        </w:numPr>
        <w:tabs>
          <w:tab w:val="left" w:pos="900"/>
        </w:tabs>
        <w:spacing w:before="36" w:line="276" w:lineRule="auto"/>
        <w:ind w:right="109" w:firstLine="331"/>
        <w:jc w:val="both"/>
        <w:rPr>
          <w:sz w:val="24"/>
        </w:rPr>
      </w:pPr>
      <w:r>
        <w:rPr>
          <w:sz w:val="24"/>
        </w:rPr>
        <w:t>Директор школы, является председателем педагогического совета с правом решающегоголоса. Педагогический совет избирает из своего состава секретаря совета. Секретарь педсоветаработает на общественных началах. При отсутствии председателя педагогического совета егофункцииисполняетзаместитель директора,илиназначенноелицо.</w:t>
      </w:r>
    </w:p>
    <w:p w:rsidR="000D3874" w:rsidRDefault="001A4DED">
      <w:pPr>
        <w:pStyle w:val="a5"/>
        <w:numPr>
          <w:ilvl w:val="1"/>
          <w:numId w:val="3"/>
        </w:numPr>
        <w:tabs>
          <w:tab w:val="left" w:pos="816"/>
        </w:tabs>
        <w:spacing w:line="276" w:lineRule="auto"/>
        <w:ind w:right="106" w:firstLine="240"/>
        <w:jc w:val="both"/>
        <w:rPr>
          <w:sz w:val="24"/>
        </w:rPr>
      </w:pPr>
      <w:r>
        <w:rPr>
          <w:sz w:val="24"/>
        </w:rPr>
        <w:t>Педагогический совет работает по плану, являющемуся составной частью плана работышколы.</w:t>
      </w:r>
    </w:p>
    <w:p w:rsidR="000D3874" w:rsidRDefault="001A4DED">
      <w:pPr>
        <w:pStyle w:val="a5"/>
        <w:numPr>
          <w:ilvl w:val="1"/>
          <w:numId w:val="3"/>
        </w:numPr>
        <w:tabs>
          <w:tab w:val="left" w:pos="1183"/>
        </w:tabs>
        <w:spacing w:line="276" w:lineRule="auto"/>
        <w:ind w:right="112" w:firstLine="633"/>
        <w:jc w:val="both"/>
        <w:rPr>
          <w:sz w:val="24"/>
        </w:rPr>
      </w:pPr>
      <w:r>
        <w:rPr>
          <w:sz w:val="24"/>
        </w:rPr>
        <w:t>Заседания Педагогического совета проводятся в соответствии с планом работы школына текущий учебный год, а также во внеочередном порядке для решения неотложных вопросов</w:t>
      </w:r>
      <w:r w:rsidR="00EE7775">
        <w:rPr>
          <w:sz w:val="24"/>
        </w:rPr>
        <w:t xml:space="preserve"> </w:t>
      </w:r>
      <w:r>
        <w:rPr>
          <w:sz w:val="24"/>
        </w:rPr>
        <w:t>осуществления</w:t>
      </w:r>
      <w:r w:rsidR="00EE7775">
        <w:rPr>
          <w:sz w:val="24"/>
        </w:rPr>
        <w:t xml:space="preserve"> </w:t>
      </w:r>
      <w:r>
        <w:rPr>
          <w:sz w:val="24"/>
        </w:rPr>
        <w:t>образовательной деятельности,</w:t>
      </w:r>
      <w:r w:rsidR="00EE7775">
        <w:rPr>
          <w:sz w:val="24"/>
        </w:rPr>
        <w:t xml:space="preserve"> </w:t>
      </w:r>
      <w:r>
        <w:rPr>
          <w:sz w:val="24"/>
        </w:rPr>
        <w:t>но не</w:t>
      </w:r>
      <w:r w:rsidR="00EE7775">
        <w:rPr>
          <w:sz w:val="24"/>
        </w:rPr>
        <w:t xml:space="preserve"> </w:t>
      </w:r>
      <w:r>
        <w:rPr>
          <w:sz w:val="24"/>
        </w:rPr>
        <w:t>реже</w:t>
      </w:r>
      <w:r w:rsidR="00EE7775">
        <w:rPr>
          <w:sz w:val="24"/>
        </w:rPr>
        <w:t xml:space="preserve"> </w:t>
      </w:r>
      <w:r>
        <w:rPr>
          <w:sz w:val="24"/>
        </w:rPr>
        <w:t>1раза</w:t>
      </w:r>
      <w:r w:rsidR="00EE7775">
        <w:rPr>
          <w:sz w:val="24"/>
        </w:rPr>
        <w:t xml:space="preserve"> </w:t>
      </w:r>
      <w:r>
        <w:rPr>
          <w:sz w:val="24"/>
        </w:rPr>
        <w:t>в</w:t>
      </w:r>
      <w:r w:rsidR="00EE7775">
        <w:rPr>
          <w:sz w:val="24"/>
        </w:rPr>
        <w:t xml:space="preserve"> </w:t>
      </w:r>
      <w:r>
        <w:rPr>
          <w:sz w:val="24"/>
        </w:rPr>
        <w:t>4</w:t>
      </w:r>
      <w:r w:rsidR="00EE7775">
        <w:rPr>
          <w:sz w:val="24"/>
        </w:rPr>
        <w:t xml:space="preserve"> </w:t>
      </w:r>
      <w:r>
        <w:rPr>
          <w:sz w:val="24"/>
        </w:rPr>
        <w:t>месяца.</w:t>
      </w:r>
    </w:p>
    <w:p w:rsidR="000D3874" w:rsidRDefault="001A4DED">
      <w:pPr>
        <w:pStyle w:val="a5"/>
        <w:numPr>
          <w:ilvl w:val="1"/>
          <w:numId w:val="3"/>
        </w:numPr>
        <w:tabs>
          <w:tab w:val="left" w:pos="1222"/>
        </w:tabs>
        <w:spacing w:line="276" w:lineRule="auto"/>
        <w:ind w:right="105" w:firstLine="633"/>
        <w:jc w:val="both"/>
        <w:rPr>
          <w:sz w:val="24"/>
        </w:rPr>
      </w:pPr>
      <w:r>
        <w:rPr>
          <w:sz w:val="24"/>
        </w:rPr>
        <w:t>Решенияпедагогическогосоветапринимаютсябольшинствомголосовприналичиина заседаниине менеедвухтретейегочленов.Приравномколичествеголосоврешающимявляетсяголоспредседателяпедагогическогосовета.</w:t>
      </w:r>
    </w:p>
    <w:p w:rsidR="000D3874" w:rsidRDefault="001A4DED">
      <w:pPr>
        <w:pStyle w:val="a5"/>
        <w:numPr>
          <w:ilvl w:val="1"/>
          <w:numId w:val="3"/>
        </w:numPr>
        <w:tabs>
          <w:tab w:val="left" w:pos="1229"/>
        </w:tabs>
        <w:spacing w:before="1" w:line="276" w:lineRule="auto"/>
        <w:ind w:right="105" w:firstLine="633"/>
        <w:jc w:val="both"/>
        <w:rPr>
          <w:sz w:val="24"/>
        </w:rPr>
      </w:pPr>
      <w:r>
        <w:rPr>
          <w:sz w:val="24"/>
        </w:rPr>
        <w:t>Организацию выполнения решений педагогического советаосуществляетдиректоршколыи ответственныелица,указанныев решении.Информацияовыполнениирешенийдоводитсядо членовпедагогического советанапоследующихегозаседаниях.</w:t>
      </w:r>
    </w:p>
    <w:p w:rsidR="000D3874" w:rsidRDefault="001A4DED">
      <w:pPr>
        <w:pStyle w:val="a5"/>
        <w:numPr>
          <w:ilvl w:val="1"/>
          <w:numId w:val="3"/>
        </w:numPr>
        <w:tabs>
          <w:tab w:val="left" w:pos="1171"/>
        </w:tabs>
        <w:spacing w:line="276" w:lineRule="auto"/>
        <w:ind w:right="104" w:firstLine="633"/>
        <w:jc w:val="both"/>
        <w:rPr>
          <w:sz w:val="24"/>
        </w:rPr>
      </w:pPr>
      <w:r>
        <w:rPr>
          <w:sz w:val="24"/>
        </w:rPr>
        <w:t>В необходимыхслучаяхна заседаниепедагогическогосоветамогутприглашатьсяпредставителиобщественных   организаций,   учреждений,   взаимодействующих   со   Школойпо вопросамобразования,родителиобучающихся,и др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ица,приглашенныена заседаниепедагогическогосовета,пользуются правомсовещательного голоса.</w:t>
      </w:r>
    </w:p>
    <w:p w:rsidR="000D3874" w:rsidRDefault="001A4DED">
      <w:pPr>
        <w:pStyle w:val="a5"/>
        <w:numPr>
          <w:ilvl w:val="1"/>
          <w:numId w:val="3"/>
        </w:numPr>
        <w:tabs>
          <w:tab w:val="left" w:pos="1188"/>
        </w:tabs>
        <w:spacing w:line="276" w:lineRule="auto"/>
        <w:ind w:right="104" w:firstLine="453"/>
        <w:jc w:val="both"/>
        <w:rPr>
          <w:sz w:val="24"/>
        </w:rPr>
      </w:pPr>
      <w:r>
        <w:rPr>
          <w:sz w:val="24"/>
        </w:rPr>
        <w:t>Отдельныевопросы(результатытекущегоконтроляуспеваемости,вопросыпромежуточной аттестации и перевода учащихся в следующий класс, допуска к государственнойитоговой аттестации учащихся, принятия мер при нарушении отдельными учащимися правилповедения, деятельность дополнительного образования детей и т. п.) могут рассматриваться напедагогическихсоветахвсоставе:председательпедагогическогосоветашколы,заместителидиректора школы по учебно-воспитательной работе, педагогические работники, непосредственносвязанныесобсуждаемыми вопросами(«малыйпедагогический совет»).</w:t>
      </w:r>
    </w:p>
    <w:p w:rsidR="000D3874" w:rsidRDefault="001A4DED">
      <w:pPr>
        <w:pStyle w:val="1"/>
        <w:numPr>
          <w:ilvl w:val="0"/>
          <w:numId w:val="8"/>
        </w:numPr>
        <w:tabs>
          <w:tab w:val="left" w:pos="3413"/>
        </w:tabs>
        <w:spacing w:before="216"/>
        <w:ind w:left="3413" w:hanging="293"/>
        <w:jc w:val="both"/>
      </w:pPr>
      <w:r>
        <w:t>Документацияпедагогическогосовета</w:t>
      </w:r>
    </w:p>
    <w:p w:rsidR="000D3874" w:rsidRDefault="001A4DED">
      <w:pPr>
        <w:pStyle w:val="a5"/>
        <w:numPr>
          <w:ilvl w:val="1"/>
          <w:numId w:val="2"/>
        </w:numPr>
        <w:tabs>
          <w:tab w:val="left" w:pos="1241"/>
        </w:tabs>
        <w:spacing w:before="36" w:line="276" w:lineRule="auto"/>
        <w:ind w:right="105" w:firstLine="633"/>
        <w:jc w:val="both"/>
        <w:rPr>
          <w:sz w:val="24"/>
        </w:rPr>
      </w:pPr>
      <w:r>
        <w:rPr>
          <w:sz w:val="24"/>
        </w:rPr>
        <w:t>Заседания</w:t>
      </w:r>
      <w:r w:rsidR="00EE7775">
        <w:rPr>
          <w:sz w:val="24"/>
        </w:rPr>
        <w:t xml:space="preserve"> </w:t>
      </w:r>
      <w:r>
        <w:rPr>
          <w:sz w:val="24"/>
        </w:rPr>
        <w:t>педагогического</w:t>
      </w:r>
      <w:r w:rsidR="00EE7775">
        <w:rPr>
          <w:sz w:val="24"/>
        </w:rPr>
        <w:t xml:space="preserve"> </w:t>
      </w:r>
      <w:r>
        <w:rPr>
          <w:sz w:val="24"/>
        </w:rPr>
        <w:t>совета</w:t>
      </w:r>
      <w:r w:rsidR="00EE7775">
        <w:rPr>
          <w:sz w:val="24"/>
        </w:rPr>
        <w:t xml:space="preserve"> </w:t>
      </w:r>
      <w:r>
        <w:rPr>
          <w:sz w:val="24"/>
        </w:rPr>
        <w:t>оформляются</w:t>
      </w:r>
      <w:r w:rsidR="00EE7775">
        <w:rPr>
          <w:sz w:val="24"/>
        </w:rPr>
        <w:t xml:space="preserve"> </w:t>
      </w:r>
      <w:r>
        <w:rPr>
          <w:sz w:val="24"/>
        </w:rPr>
        <w:t>протокольно.</w:t>
      </w:r>
      <w:r w:rsidR="00EE7775">
        <w:rPr>
          <w:sz w:val="24"/>
        </w:rPr>
        <w:t xml:space="preserve"> </w:t>
      </w:r>
      <w:r>
        <w:rPr>
          <w:sz w:val="24"/>
        </w:rPr>
        <w:t>Протокол</w:t>
      </w:r>
      <w:r w:rsidR="00EE7775">
        <w:rPr>
          <w:sz w:val="24"/>
        </w:rPr>
        <w:t xml:space="preserve"> </w:t>
      </w:r>
      <w:r>
        <w:rPr>
          <w:sz w:val="24"/>
        </w:rPr>
        <w:t>ведѐтся</w:t>
      </w:r>
      <w:r w:rsidR="00EE7775">
        <w:rPr>
          <w:sz w:val="24"/>
        </w:rPr>
        <w:t xml:space="preserve"> </w:t>
      </w:r>
      <w:r>
        <w:rPr>
          <w:sz w:val="24"/>
        </w:rPr>
        <w:t>в</w:t>
      </w:r>
      <w:r w:rsidR="00EE7775">
        <w:rPr>
          <w:sz w:val="24"/>
        </w:rPr>
        <w:t xml:space="preserve"> </w:t>
      </w:r>
      <w:r>
        <w:rPr>
          <w:sz w:val="24"/>
        </w:rPr>
        <w:t>печатном</w:t>
      </w:r>
      <w:r w:rsidR="00EE7775">
        <w:rPr>
          <w:sz w:val="24"/>
        </w:rPr>
        <w:t xml:space="preserve"> </w:t>
      </w:r>
      <w:r>
        <w:rPr>
          <w:sz w:val="24"/>
        </w:rPr>
        <w:t>виде.</w:t>
      </w:r>
      <w:r w:rsidR="00EE7775">
        <w:rPr>
          <w:sz w:val="24"/>
        </w:rPr>
        <w:t xml:space="preserve"> </w:t>
      </w:r>
      <w:r>
        <w:rPr>
          <w:sz w:val="24"/>
        </w:rPr>
        <w:t>В протоколе</w:t>
      </w:r>
      <w:r w:rsidR="00EE7775">
        <w:rPr>
          <w:sz w:val="24"/>
        </w:rPr>
        <w:t xml:space="preserve"> </w:t>
      </w:r>
      <w:r>
        <w:rPr>
          <w:sz w:val="24"/>
        </w:rPr>
        <w:t>фиксируется:</w:t>
      </w:r>
      <w:r w:rsidR="00EE7775">
        <w:rPr>
          <w:sz w:val="24"/>
        </w:rPr>
        <w:t xml:space="preserve"> </w:t>
      </w:r>
      <w:r>
        <w:rPr>
          <w:sz w:val="24"/>
        </w:rPr>
        <w:t>дата</w:t>
      </w:r>
      <w:r w:rsidR="00EE7775">
        <w:rPr>
          <w:sz w:val="24"/>
        </w:rPr>
        <w:t xml:space="preserve"> </w:t>
      </w:r>
      <w:r>
        <w:rPr>
          <w:sz w:val="24"/>
        </w:rPr>
        <w:t>проведения</w:t>
      </w:r>
      <w:r w:rsidR="00EE7775">
        <w:rPr>
          <w:sz w:val="24"/>
        </w:rPr>
        <w:t xml:space="preserve"> </w:t>
      </w:r>
      <w:r>
        <w:rPr>
          <w:sz w:val="24"/>
        </w:rPr>
        <w:t>заседания,</w:t>
      </w:r>
      <w:r w:rsidR="00EE7775">
        <w:rPr>
          <w:sz w:val="24"/>
        </w:rPr>
        <w:t xml:space="preserve"> </w:t>
      </w:r>
      <w:r>
        <w:rPr>
          <w:sz w:val="24"/>
        </w:rPr>
        <w:t>количественное</w:t>
      </w:r>
      <w:r w:rsidR="00EE7775">
        <w:rPr>
          <w:sz w:val="24"/>
        </w:rPr>
        <w:t xml:space="preserve"> </w:t>
      </w:r>
      <w:r>
        <w:rPr>
          <w:sz w:val="24"/>
        </w:rPr>
        <w:t>присутствие</w:t>
      </w:r>
      <w:r w:rsidR="00EE7775">
        <w:rPr>
          <w:sz w:val="24"/>
        </w:rPr>
        <w:t xml:space="preserve"> </w:t>
      </w:r>
      <w:r>
        <w:rPr>
          <w:sz w:val="24"/>
        </w:rPr>
        <w:t>(отсутствие)</w:t>
      </w:r>
      <w:r w:rsidR="00EE7775">
        <w:rPr>
          <w:sz w:val="24"/>
        </w:rPr>
        <w:t xml:space="preserve"> </w:t>
      </w:r>
      <w:r>
        <w:rPr>
          <w:sz w:val="24"/>
        </w:rPr>
        <w:t>членов</w:t>
      </w:r>
      <w:r w:rsidR="00EE7775">
        <w:rPr>
          <w:sz w:val="24"/>
        </w:rPr>
        <w:t xml:space="preserve"> </w:t>
      </w:r>
      <w:r>
        <w:rPr>
          <w:sz w:val="24"/>
        </w:rPr>
        <w:t>педагогического</w:t>
      </w:r>
      <w:r w:rsidR="00EE7775">
        <w:rPr>
          <w:sz w:val="24"/>
        </w:rPr>
        <w:t xml:space="preserve"> </w:t>
      </w:r>
      <w:r>
        <w:rPr>
          <w:sz w:val="24"/>
        </w:rPr>
        <w:t>совета,</w:t>
      </w:r>
      <w:r w:rsidR="00EE7775">
        <w:rPr>
          <w:sz w:val="24"/>
        </w:rPr>
        <w:t xml:space="preserve"> </w:t>
      </w:r>
      <w:r>
        <w:rPr>
          <w:sz w:val="24"/>
        </w:rPr>
        <w:t>повестка</w:t>
      </w:r>
      <w:r w:rsidR="00EE7775">
        <w:rPr>
          <w:sz w:val="24"/>
        </w:rPr>
        <w:t xml:space="preserve"> </w:t>
      </w:r>
      <w:r>
        <w:rPr>
          <w:sz w:val="24"/>
        </w:rPr>
        <w:t>дня,</w:t>
      </w:r>
      <w:r w:rsidR="00EE7775">
        <w:rPr>
          <w:sz w:val="24"/>
        </w:rPr>
        <w:t xml:space="preserve"> </w:t>
      </w:r>
      <w:r>
        <w:rPr>
          <w:sz w:val="24"/>
        </w:rPr>
        <w:t>ход</w:t>
      </w:r>
      <w:r w:rsidR="00EE7775">
        <w:rPr>
          <w:sz w:val="24"/>
        </w:rPr>
        <w:t xml:space="preserve"> </w:t>
      </w:r>
      <w:r>
        <w:rPr>
          <w:sz w:val="24"/>
        </w:rPr>
        <w:t>обсуждения</w:t>
      </w:r>
      <w:r w:rsidR="00EE7775">
        <w:rPr>
          <w:sz w:val="24"/>
        </w:rPr>
        <w:t xml:space="preserve"> </w:t>
      </w:r>
      <w:r>
        <w:rPr>
          <w:sz w:val="24"/>
        </w:rPr>
        <w:t>вопросов, выносимых на педагогический совет,</w:t>
      </w:r>
      <w:r w:rsidR="00EE7775">
        <w:rPr>
          <w:sz w:val="24"/>
        </w:rPr>
        <w:t xml:space="preserve"> </w:t>
      </w:r>
      <w:r>
        <w:rPr>
          <w:sz w:val="24"/>
        </w:rPr>
        <w:t>предложения, рекомендации и замечания членов</w:t>
      </w:r>
      <w:r w:rsidR="00EE7775">
        <w:rPr>
          <w:sz w:val="24"/>
        </w:rPr>
        <w:t xml:space="preserve"> </w:t>
      </w:r>
      <w:r>
        <w:rPr>
          <w:sz w:val="24"/>
        </w:rPr>
        <w:t>педагогического</w:t>
      </w:r>
      <w:r w:rsidR="00EE7775">
        <w:rPr>
          <w:sz w:val="24"/>
        </w:rPr>
        <w:t xml:space="preserve"> </w:t>
      </w:r>
      <w:r>
        <w:rPr>
          <w:sz w:val="24"/>
        </w:rPr>
        <w:t>совета и</w:t>
      </w:r>
      <w:r w:rsidR="00EE7775">
        <w:rPr>
          <w:sz w:val="24"/>
        </w:rPr>
        <w:t xml:space="preserve"> </w:t>
      </w:r>
      <w:r>
        <w:rPr>
          <w:sz w:val="24"/>
        </w:rPr>
        <w:t>приглашенных</w:t>
      </w:r>
      <w:r w:rsidR="00EE7775">
        <w:rPr>
          <w:sz w:val="24"/>
        </w:rPr>
        <w:t xml:space="preserve"> </w:t>
      </w:r>
      <w:r>
        <w:rPr>
          <w:sz w:val="24"/>
        </w:rPr>
        <w:t>лиц,</w:t>
      </w:r>
      <w:r w:rsidR="00EE7775">
        <w:rPr>
          <w:sz w:val="24"/>
        </w:rPr>
        <w:t xml:space="preserve"> </w:t>
      </w:r>
      <w:r>
        <w:rPr>
          <w:sz w:val="24"/>
        </w:rPr>
        <w:t>решения</w:t>
      </w:r>
      <w:r w:rsidR="00EE7775">
        <w:rPr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0D3874" w:rsidRDefault="001A4DED">
      <w:pPr>
        <w:pStyle w:val="a3"/>
        <w:spacing w:before="2"/>
        <w:ind w:left="570"/>
        <w:jc w:val="both"/>
      </w:pPr>
      <w:r>
        <w:t>Протоколыподписываютсяпредседателемисекретаремпедагогическогосовета.</w:t>
      </w:r>
    </w:p>
    <w:p w:rsidR="000D3874" w:rsidRDefault="001A4DED">
      <w:pPr>
        <w:pStyle w:val="a5"/>
        <w:numPr>
          <w:ilvl w:val="1"/>
          <w:numId w:val="2"/>
        </w:numPr>
        <w:tabs>
          <w:tab w:val="left" w:pos="1212"/>
        </w:tabs>
        <w:spacing w:before="41" w:line="276" w:lineRule="auto"/>
        <w:ind w:right="111" w:firstLine="633"/>
        <w:jc w:val="both"/>
        <w:rPr>
          <w:sz w:val="24"/>
        </w:rPr>
      </w:pPr>
      <w:r>
        <w:rPr>
          <w:sz w:val="24"/>
        </w:rPr>
        <w:t>Протоколы о переводе обучающихся в следующий класс, о допуске к обучению науровне основногообщегообразования,одопуске обучающихсякгосударственнойитоговойаттестации, завершении обучения по образовательным программам основного общего и среднегообщегообразованияоформляютсясписочнымсоставомиутверждаются приказомпошколе.</w:t>
      </w:r>
    </w:p>
    <w:p w:rsidR="000D3874" w:rsidRDefault="001A4DED">
      <w:pPr>
        <w:pStyle w:val="a5"/>
        <w:numPr>
          <w:ilvl w:val="1"/>
          <w:numId w:val="2"/>
        </w:numPr>
        <w:tabs>
          <w:tab w:val="left" w:pos="1282"/>
        </w:tabs>
        <w:spacing w:line="276" w:lineRule="auto"/>
        <w:ind w:right="106" w:firstLine="633"/>
        <w:jc w:val="both"/>
        <w:rPr>
          <w:sz w:val="24"/>
        </w:rPr>
      </w:pPr>
      <w:r>
        <w:rPr>
          <w:sz w:val="24"/>
        </w:rPr>
        <w:t>Нумерацияпротоколовведетсяот августовскогопедагогическогосоветановогоучебногогода.</w:t>
      </w:r>
    </w:p>
    <w:p w:rsidR="000D3874" w:rsidRDefault="001A4DED">
      <w:pPr>
        <w:pStyle w:val="a5"/>
        <w:numPr>
          <w:ilvl w:val="1"/>
          <w:numId w:val="2"/>
        </w:numPr>
        <w:tabs>
          <w:tab w:val="left" w:pos="1303"/>
        </w:tabs>
        <w:spacing w:line="278" w:lineRule="auto"/>
        <w:ind w:right="116" w:firstLine="633"/>
        <w:jc w:val="both"/>
        <w:rPr>
          <w:sz w:val="24"/>
        </w:rPr>
      </w:pPr>
      <w:r>
        <w:rPr>
          <w:sz w:val="24"/>
        </w:rPr>
        <w:lastRenderedPageBreak/>
        <w:t>Поокончанииучебногогодапротоколыпедагогическихсоветовнумеруютсяпостранично,прошиваются искрепляютсяпечатьюШколы иподписьюдиректора.</w:t>
      </w:r>
    </w:p>
    <w:p w:rsidR="000D3874" w:rsidRDefault="001A4DED">
      <w:pPr>
        <w:pStyle w:val="a5"/>
        <w:numPr>
          <w:ilvl w:val="1"/>
          <w:numId w:val="2"/>
        </w:numPr>
        <w:tabs>
          <w:tab w:val="left" w:pos="1162"/>
        </w:tabs>
        <w:spacing w:line="276" w:lineRule="auto"/>
        <w:ind w:right="105" w:firstLine="513"/>
        <w:jc w:val="both"/>
        <w:rPr>
          <w:sz w:val="24"/>
        </w:rPr>
      </w:pPr>
      <w:r>
        <w:rPr>
          <w:sz w:val="24"/>
        </w:rPr>
        <w:t>Книгапротоколовпедагогическогосоветавходитв номенклатурудел,хранитсяпостоянновШколеипередаютсяпоакту(при сменеруководителяили передачевархив).</w:t>
      </w:r>
    </w:p>
    <w:p w:rsidR="000D3874" w:rsidRDefault="001A4DED">
      <w:pPr>
        <w:pStyle w:val="1"/>
        <w:numPr>
          <w:ilvl w:val="0"/>
          <w:numId w:val="8"/>
        </w:numPr>
        <w:tabs>
          <w:tab w:val="left" w:pos="3994"/>
        </w:tabs>
        <w:spacing w:before="210"/>
        <w:ind w:left="3993" w:hanging="387"/>
        <w:jc w:val="left"/>
      </w:pPr>
      <w:r>
        <w:t>Заключительныеположения</w:t>
      </w:r>
    </w:p>
    <w:p w:rsidR="000D3874" w:rsidRPr="00EE7775" w:rsidRDefault="001A4DED" w:rsidP="00EE7775">
      <w:pPr>
        <w:pStyle w:val="a5"/>
        <w:numPr>
          <w:ilvl w:val="1"/>
          <w:numId w:val="1"/>
        </w:numPr>
        <w:tabs>
          <w:tab w:val="left" w:pos="932"/>
        </w:tabs>
        <w:spacing w:before="76"/>
        <w:ind w:hanging="362"/>
        <w:jc w:val="both"/>
        <w:rPr>
          <w:sz w:val="24"/>
          <w:szCs w:val="24"/>
        </w:rPr>
      </w:pPr>
      <w:r w:rsidRPr="00EE7775">
        <w:rPr>
          <w:sz w:val="24"/>
        </w:rPr>
        <w:t>НастоящееПоложение  является  локальным  нормативным  актом,</w:t>
      </w:r>
      <w:r w:rsidR="00EE7775">
        <w:rPr>
          <w:sz w:val="24"/>
        </w:rPr>
        <w:t xml:space="preserve"> </w:t>
      </w:r>
      <w:r w:rsidRPr="00EE7775">
        <w:rPr>
          <w:sz w:val="24"/>
        </w:rPr>
        <w:t xml:space="preserve">принимается  </w:t>
      </w:r>
      <w:r w:rsidRPr="00EE7775">
        <w:rPr>
          <w:sz w:val="24"/>
          <w:szCs w:val="24"/>
        </w:rPr>
        <w:t>на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педагогическом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совете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Школы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и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утверждается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приказом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директора</w:t>
      </w:r>
      <w:r w:rsidR="00EE7775">
        <w:rPr>
          <w:sz w:val="24"/>
          <w:szCs w:val="24"/>
        </w:rPr>
        <w:t xml:space="preserve"> </w:t>
      </w:r>
      <w:r w:rsidRPr="00EE7775">
        <w:rPr>
          <w:sz w:val="24"/>
          <w:szCs w:val="24"/>
        </w:rPr>
        <w:t>школы.</w:t>
      </w:r>
    </w:p>
    <w:p w:rsidR="000D3874" w:rsidRDefault="001A4DED">
      <w:pPr>
        <w:pStyle w:val="a5"/>
        <w:numPr>
          <w:ilvl w:val="1"/>
          <w:numId w:val="1"/>
        </w:numPr>
        <w:tabs>
          <w:tab w:val="left" w:pos="1534"/>
        </w:tabs>
        <w:spacing w:before="40" w:line="276" w:lineRule="auto"/>
        <w:ind w:left="117" w:right="105" w:firstLine="453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Все изменения и дополнения,вносимыевнастоящееПоложение,оформляютсявписьменнойформевпорядке,предусмотренномдля принятия настоящегоПоложения.</w:t>
      </w:r>
    </w:p>
    <w:p w:rsidR="000D3874" w:rsidRDefault="001A4DED">
      <w:pPr>
        <w:pStyle w:val="a5"/>
        <w:numPr>
          <w:ilvl w:val="1"/>
          <w:numId w:val="1"/>
        </w:numPr>
        <w:tabs>
          <w:tab w:val="left" w:pos="1534"/>
        </w:tabs>
        <w:spacing w:before="2" w:line="276" w:lineRule="auto"/>
        <w:ind w:left="117" w:right="105" w:firstLine="453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иразделов)вновойредакциипредыдущаяредакцияавтоматическиутрачиваетсилу.</w:t>
      </w:r>
    </w:p>
    <w:p w:rsidR="000D3874" w:rsidRDefault="000D3874">
      <w:pPr>
        <w:pStyle w:val="a3"/>
        <w:ind w:left="0"/>
        <w:rPr>
          <w:sz w:val="26"/>
        </w:rPr>
      </w:pPr>
    </w:p>
    <w:p w:rsidR="000D3874" w:rsidRDefault="000D3874">
      <w:pPr>
        <w:pStyle w:val="a3"/>
        <w:spacing w:before="197"/>
        <w:ind w:left="0" w:right="119"/>
        <w:jc w:val="right"/>
      </w:pPr>
    </w:p>
    <w:sectPr w:rsidR="000D3874" w:rsidSect="007A1EF5">
      <w:pgSz w:w="11860" w:h="16810"/>
      <w:pgMar w:top="480" w:right="4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149"/>
    <w:multiLevelType w:val="multilevel"/>
    <w:tmpl w:val="DBC467DE"/>
    <w:lvl w:ilvl="0">
      <w:start w:val="1"/>
      <w:numFmt w:val="decimal"/>
      <w:lvlText w:val="%1"/>
      <w:lvlJc w:val="left"/>
      <w:pPr>
        <w:ind w:left="117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">
    <w:nsid w:val="05CE65C4"/>
    <w:multiLevelType w:val="hybridMultilevel"/>
    <w:tmpl w:val="B924523A"/>
    <w:lvl w:ilvl="0" w:tplc="FD9CFA88">
      <w:start w:val="1"/>
      <w:numFmt w:val="upperRoman"/>
      <w:lvlText w:val="%1."/>
      <w:lvlJc w:val="left"/>
      <w:pPr>
        <w:ind w:left="447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9C015C8">
      <w:numFmt w:val="bullet"/>
      <w:lvlText w:val="•"/>
      <w:lvlJc w:val="left"/>
      <w:pPr>
        <w:ind w:left="5061" w:hanging="214"/>
      </w:pPr>
      <w:rPr>
        <w:rFonts w:hint="default"/>
        <w:lang w:val="ru-RU" w:eastAsia="en-US" w:bidi="ar-SA"/>
      </w:rPr>
    </w:lvl>
    <w:lvl w:ilvl="2" w:tplc="DE286736">
      <w:numFmt w:val="bullet"/>
      <w:lvlText w:val="•"/>
      <w:lvlJc w:val="left"/>
      <w:pPr>
        <w:ind w:left="5642" w:hanging="214"/>
      </w:pPr>
      <w:rPr>
        <w:rFonts w:hint="default"/>
        <w:lang w:val="ru-RU" w:eastAsia="en-US" w:bidi="ar-SA"/>
      </w:rPr>
    </w:lvl>
    <w:lvl w:ilvl="3" w:tplc="00EA71A8">
      <w:numFmt w:val="bullet"/>
      <w:lvlText w:val="•"/>
      <w:lvlJc w:val="left"/>
      <w:pPr>
        <w:ind w:left="6223" w:hanging="214"/>
      </w:pPr>
      <w:rPr>
        <w:rFonts w:hint="default"/>
        <w:lang w:val="ru-RU" w:eastAsia="en-US" w:bidi="ar-SA"/>
      </w:rPr>
    </w:lvl>
    <w:lvl w:ilvl="4" w:tplc="A85C63C4">
      <w:numFmt w:val="bullet"/>
      <w:lvlText w:val="•"/>
      <w:lvlJc w:val="left"/>
      <w:pPr>
        <w:ind w:left="6804" w:hanging="214"/>
      </w:pPr>
      <w:rPr>
        <w:rFonts w:hint="default"/>
        <w:lang w:val="ru-RU" w:eastAsia="en-US" w:bidi="ar-SA"/>
      </w:rPr>
    </w:lvl>
    <w:lvl w:ilvl="5" w:tplc="F36C3002">
      <w:numFmt w:val="bullet"/>
      <w:lvlText w:val="•"/>
      <w:lvlJc w:val="left"/>
      <w:pPr>
        <w:ind w:left="7385" w:hanging="214"/>
      </w:pPr>
      <w:rPr>
        <w:rFonts w:hint="default"/>
        <w:lang w:val="ru-RU" w:eastAsia="en-US" w:bidi="ar-SA"/>
      </w:rPr>
    </w:lvl>
    <w:lvl w:ilvl="6" w:tplc="48427CDC">
      <w:numFmt w:val="bullet"/>
      <w:lvlText w:val="•"/>
      <w:lvlJc w:val="left"/>
      <w:pPr>
        <w:ind w:left="7966" w:hanging="214"/>
      </w:pPr>
      <w:rPr>
        <w:rFonts w:hint="default"/>
        <w:lang w:val="ru-RU" w:eastAsia="en-US" w:bidi="ar-SA"/>
      </w:rPr>
    </w:lvl>
    <w:lvl w:ilvl="7" w:tplc="892CBEB4">
      <w:numFmt w:val="bullet"/>
      <w:lvlText w:val="•"/>
      <w:lvlJc w:val="left"/>
      <w:pPr>
        <w:ind w:left="8547" w:hanging="214"/>
      </w:pPr>
      <w:rPr>
        <w:rFonts w:hint="default"/>
        <w:lang w:val="ru-RU" w:eastAsia="en-US" w:bidi="ar-SA"/>
      </w:rPr>
    </w:lvl>
    <w:lvl w:ilvl="8" w:tplc="74A2E10C">
      <w:numFmt w:val="bullet"/>
      <w:lvlText w:val="•"/>
      <w:lvlJc w:val="left"/>
      <w:pPr>
        <w:ind w:left="9128" w:hanging="214"/>
      </w:pPr>
      <w:rPr>
        <w:rFonts w:hint="default"/>
        <w:lang w:val="ru-RU" w:eastAsia="en-US" w:bidi="ar-SA"/>
      </w:rPr>
    </w:lvl>
  </w:abstractNum>
  <w:abstractNum w:abstractNumId="2">
    <w:nsid w:val="085554E2"/>
    <w:multiLevelType w:val="hybridMultilevel"/>
    <w:tmpl w:val="4B288B0A"/>
    <w:lvl w:ilvl="0" w:tplc="8BDCFF2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05CF6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E4867310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plc="86C6D4A0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plc="BA92F412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FCC6DCD2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plc="069038DE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FB905808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8F02E30C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3">
    <w:nsid w:val="0BC7752A"/>
    <w:multiLevelType w:val="multilevel"/>
    <w:tmpl w:val="2EC0DD12"/>
    <w:lvl w:ilvl="0">
      <w:start w:val="4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52"/>
      </w:pPr>
      <w:rPr>
        <w:rFonts w:hint="default"/>
        <w:lang w:val="ru-RU" w:eastAsia="en-US" w:bidi="ar-SA"/>
      </w:rPr>
    </w:lvl>
  </w:abstractNum>
  <w:abstractNum w:abstractNumId="4">
    <w:nsid w:val="189377E1"/>
    <w:multiLevelType w:val="hybridMultilevel"/>
    <w:tmpl w:val="76A4E27C"/>
    <w:lvl w:ilvl="0" w:tplc="4BDC9244">
      <w:numFmt w:val="bullet"/>
      <w:lvlText w:val="-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2E3CA">
      <w:numFmt w:val="bullet"/>
      <w:lvlText w:val="•"/>
      <w:lvlJc w:val="left"/>
      <w:pPr>
        <w:ind w:left="860" w:hanging="152"/>
      </w:pPr>
      <w:rPr>
        <w:rFonts w:hint="default"/>
        <w:lang w:val="ru-RU" w:eastAsia="en-US" w:bidi="ar-SA"/>
      </w:rPr>
    </w:lvl>
    <w:lvl w:ilvl="2" w:tplc="5AA046B2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DAEDCB4">
      <w:numFmt w:val="bullet"/>
      <w:lvlText w:val="•"/>
      <w:lvlJc w:val="left"/>
      <w:pPr>
        <w:ind w:left="2955" w:hanging="152"/>
      </w:pPr>
      <w:rPr>
        <w:rFonts w:hint="default"/>
        <w:lang w:val="ru-RU" w:eastAsia="en-US" w:bidi="ar-SA"/>
      </w:rPr>
    </w:lvl>
    <w:lvl w:ilvl="4" w:tplc="A496A6A6">
      <w:numFmt w:val="bullet"/>
      <w:lvlText w:val="•"/>
      <w:lvlJc w:val="left"/>
      <w:pPr>
        <w:ind w:left="4003" w:hanging="152"/>
      </w:pPr>
      <w:rPr>
        <w:rFonts w:hint="default"/>
        <w:lang w:val="ru-RU" w:eastAsia="en-US" w:bidi="ar-SA"/>
      </w:rPr>
    </w:lvl>
    <w:lvl w:ilvl="5" w:tplc="C5968B32">
      <w:numFmt w:val="bullet"/>
      <w:lvlText w:val="•"/>
      <w:lvlJc w:val="left"/>
      <w:pPr>
        <w:ind w:left="5051" w:hanging="152"/>
      </w:pPr>
      <w:rPr>
        <w:rFonts w:hint="default"/>
        <w:lang w:val="ru-RU" w:eastAsia="en-US" w:bidi="ar-SA"/>
      </w:rPr>
    </w:lvl>
    <w:lvl w:ilvl="6" w:tplc="A0B0F35C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D1FC3DFA">
      <w:numFmt w:val="bullet"/>
      <w:lvlText w:val="•"/>
      <w:lvlJc w:val="left"/>
      <w:pPr>
        <w:ind w:left="7147" w:hanging="152"/>
      </w:pPr>
      <w:rPr>
        <w:rFonts w:hint="default"/>
        <w:lang w:val="ru-RU" w:eastAsia="en-US" w:bidi="ar-SA"/>
      </w:rPr>
    </w:lvl>
    <w:lvl w:ilvl="8" w:tplc="FEB27702">
      <w:numFmt w:val="bullet"/>
      <w:lvlText w:val="•"/>
      <w:lvlJc w:val="left"/>
      <w:pPr>
        <w:ind w:left="8195" w:hanging="152"/>
      </w:pPr>
      <w:rPr>
        <w:rFonts w:hint="default"/>
        <w:lang w:val="ru-RU" w:eastAsia="en-US" w:bidi="ar-SA"/>
      </w:rPr>
    </w:lvl>
  </w:abstractNum>
  <w:abstractNum w:abstractNumId="5">
    <w:nsid w:val="1D3F237B"/>
    <w:multiLevelType w:val="multilevel"/>
    <w:tmpl w:val="A022BEB4"/>
    <w:lvl w:ilvl="0">
      <w:start w:val="6"/>
      <w:numFmt w:val="decimal"/>
      <w:lvlText w:val="%1"/>
      <w:lvlJc w:val="left"/>
      <w:pPr>
        <w:ind w:left="93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6">
    <w:nsid w:val="35BD44DE"/>
    <w:multiLevelType w:val="multilevel"/>
    <w:tmpl w:val="99B05F96"/>
    <w:lvl w:ilvl="0">
      <w:start w:val="5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90"/>
      </w:pPr>
      <w:rPr>
        <w:rFonts w:hint="default"/>
        <w:lang w:val="ru-RU" w:eastAsia="en-US" w:bidi="ar-SA"/>
      </w:rPr>
    </w:lvl>
  </w:abstractNum>
  <w:abstractNum w:abstractNumId="7">
    <w:nsid w:val="62E95D47"/>
    <w:multiLevelType w:val="multilevel"/>
    <w:tmpl w:val="79DAFBB8"/>
    <w:lvl w:ilvl="0">
      <w:start w:val="3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874"/>
    <w:rsid w:val="00040C6B"/>
    <w:rsid w:val="000D3874"/>
    <w:rsid w:val="00111B15"/>
    <w:rsid w:val="001A4DED"/>
    <w:rsid w:val="007A1EF5"/>
    <w:rsid w:val="0085518F"/>
    <w:rsid w:val="00855FD6"/>
    <w:rsid w:val="00D01424"/>
    <w:rsid w:val="00EE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A1EF5"/>
    <w:pPr>
      <w:ind w:left="5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EF5"/>
    <w:pPr>
      <w:ind w:left="117"/>
    </w:pPr>
    <w:rPr>
      <w:sz w:val="24"/>
      <w:szCs w:val="24"/>
    </w:rPr>
  </w:style>
  <w:style w:type="paragraph" w:styleId="a4">
    <w:name w:val="Title"/>
    <w:basedOn w:val="a"/>
    <w:uiPriority w:val="10"/>
    <w:qFormat/>
    <w:rsid w:val="007A1EF5"/>
    <w:pPr>
      <w:spacing w:before="189"/>
      <w:ind w:left="1470" w:right="1405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7A1EF5"/>
    <w:pPr>
      <w:ind w:left="117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7A1EF5"/>
  </w:style>
  <w:style w:type="paragraph" w:styleId="a6">
    <w:name w:val="Balloon Text"/>
    <w:basedOn w:val="a"/>
    <w:link w:val="a7"/>
    <w:uiPriority w:val="99"/>
    <w:semiHidden/>
    <w:unhideWhenUsed/>
    <w:rsid w:val="00EE7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77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E7775"/>
    <w:pPr>
      <w:widowControl/>
      <w:autoSpaceDE/>
      <w:autoSpaceDN/>
    </w:pPr>
    <w:rPr>
      <w:rFonts w:ascii="Calibri" w:eastAsia="Calibri" w:hAnsi="Calibri" w:cs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spez_chest</dc:creator>
  <cp:lastModifiedBy>Admin</cp:lastModifiedBy>
  <cp:revision>10</cp:revision>
  <cp:lastPrinted>2025-04-28T20:52:00Z</cp:lastPrinted>
  <dcterms:created xsi:type="dcterms:W3CDTF">2023-10-13T11:42:00Z</dcterms:created>
  <dcterms:modified xsi:type="dcterms:W3CDTF">2025-04-28T21:00:00Z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